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17129C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-177165</wp:posOffset>
                </wp:positionH>
                <wp:positionV relativeFrom="paragraph">
                  <wp:posOffset>-291464</wp:posOffset>
                </wp:positionV>
                <wp:extent cx="7313295" cy="1040130"/>
                <wp:effectExtent l="0" t="0" r="14605" b="139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401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FA28FC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28"/>
                                <w:szCs w:val="28"/>
                              </w:rPr>
                            </w:pPr>
                          </w:p>
                          <w:p w:rsidR="001C13EE" w:rsidRPr="00FA28FC" w:rsidRDefault="00E845A2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Kwalifikacje nauczycieli –</w:t>
                            </w:r>
                            <w:r w:rsidR="0017129C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intepretujemy przepisy i wyjaśniamy wątpliwości</w:t>
                            </w:r>
                            <w:r w:rsidR="00696596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, przedstawiamy zmiany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95pt;margin-top:-22.95pt;width:575.85pt;height:81.9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FA28FC" w:rsidRDefault="00FA28FC" w:rsidP="00FA28FC">
                      <w:pPr>
                        <w:rPr>
                          <w:rFonts w:ascii="Franklin Gothic Medium" w:hAnsi="Franklin Gothic Medium" w:cs="Tahoma"/>
                          <w:sz w:val="28"/>
                          <w:szCs w:val="28"/>
                        </w:rPr>
                      </w:pPr>
                    </w:p>
                    <w:p w:rsidR="001C13EE" w:rsidRPr="00FA28FC" w:rsidRDefault="00E845A2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Kwalifikacje nauczycieli –</w:t>
                      </w:r>
                      <w:r w:rsidR="0017129C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intepretujemy przepisy i wyjaśniamy wątpliwości</w:t>
                      </w:r>
                      <w:r w:rsidR="00696596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, przedstawiamy zmiany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45A2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314094</wp:posOffset>
            </wp:positionH>
            <wp:positionV relativeFrom="paragraph">
              <wp:posOffset>67541</wp:posOffset>
            </wp:positionV>
            <wp:extent cx="683491" cy="686060"/>
            <wp:effectExtent l="0" t="0" r="254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491" cy="68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306514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306514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08137B" w:rsidRDefault="0008137B"/>
    <w:p w:rsidR="005822EE" w:rsidRDefault="005822EE" w:rsidP="0007770A"/>
    <w:p w:rsidR="00E845A2" w:rsidRDefault="00E845A2" w:rsidP="000C207B">
      <w:pPr>
        <w:rPr>
          <w:rFonts w:ascii="Franklin Gothic Medium" w:hAnsi="Franklin Gothic Medium"/>
          <w:i/>
          <w:sz w:val="22"/>
          <w:szCs w:val="22"/>
        </w:rPr>
      </w:pPr>
    </w:p>
    <w:p w:rsidR="00E845A2" w:rsidRPr="00433D39" w:rsidRDefault="00E845A2" w:rsidP="00E845A2">
      <w:pPr>
        <w:ind w:left="993"/>
        <w:rPr>
          <w:rFonts w:ascii="Franklin Gothic Medium" w:hAnsi="Franklin Gothic Medium"/>
          <w:i/>
          <w:sz w:val="4"/>
          <w:szCs w:val="4"/>
        </w:rPr>
      </w:pPr>
    </w:p>
    <w:p w:rsidR="00D60508" w:rsidRPr="00433D39" w:rsidRDefault="00DD69B1" w:rsidP="00E845A2">
      <w:pPr>
        <w:ind w:left="993"/>
        <w:rPr>
          <w:rFonts w:ascii="Franklin Gothic Medium" w:hAnsi="Franklin Gothic Medium"/>
          <w:sz w:val="22"/>
          <w:szCs w:val="22"/>
        </w:rPr>
      </w:pPr>
      <w:r w:rsidRPr="00433D39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33D39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433D39">
        <w:rPr>
          <w:rFonts w:ascii="Franklin Gothic Medium" w:hAnsi="Franklin Gothic Medium"/>
          <w:sz w:val="22"/>
          <w:szCs w:val="22"/>
        </w:rPr>
        <w:t>Sz</w:t>
      </w:r>
      <w:r w:rsidR="00BA2AB0" w:rsidRPr="00433D39">
        <w:rPr>
          <w:rFonts w:ascii="Franklin Gothic Medium" w:hAnsi="Franklin Gothic Medium"/>
          <w:sz w:val="22"/>
          <w:szCs w:val="22"/>
        </w:rPr>
        <w:t xml:space="preserve">anowni Państwo!   </w:t>
      </w:r>
    </w:p>
    <w:p w:rsidR="00D93162" w:rsidRPr="00696596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696596" w:rsidRDefault="0017129C" w:rsidP="0017129C">
      <w:pPr>
        <w:ind w:left="1276" w:firstLine="425"/>
        <w:jc w:val="both"/>
        <w:rPr>
          <w:rFonts w:ascii="Franklin Gothic Medium" w:hAnsi="Franklin Gothic Medium"/>
          <w:iCs/>
          <w:sz w:val="22"/>
          <w:szCs w:val="22"/>
        </w:rPr>
      </w:pPr>
      <w:r w:rsidRPr="00433D39">
        <w:rPr>
          <w:rFonts w:ascii="Franklin Gothic Medium" w:hAnsi="Franklin Gothic Medium"/>
          <w:iCs/>
          <w:sz w:val="22"/>
          <w:szCs w:val="22"/>
        </w:rPr>
        <w:t>Kwestie związane z kwalifikacjami nauczycieli i specjalistów wciąż budzą liczne pytania i wątpliwości, szczególnie w kontekście zmieniających się przepisów prawa oświatowego. Z myślą o potrzebach kadry kierowniczej zapraszamy Państwa na specjalistyczne szkolenie poświęcone wymaganiom kwalifikacyjnym nauczycieli, zgodnie z aktualnie obowiązującymi regulacjami prawnymi.</w:t>
      </w:r>
      <w:bookmarkStart w:id="0" w:name="OLE_LINK1"/>
      <w:bookmarkStart w:id="1" w:name="OLE_LINK2"/>
      <w:r w:rsidRPr="00433D39">
        <w:rPr>
          <w:rFonts w:ascii="Franklin Gothic Medium" w:hAnsi="Franklin Gothic Medium"/>
          <w:iCs/>
          <w:sz w:val="22"/>
          <w:szCs w:val="22"/>
        </w:rPr>
        <w:t xml:space="preserve"> </w:t>
      </w:r>
    </w:p>
    <w:p w:rsidR="0017129C" w:rsidRDefault="008D4098" w:rsidP="0017129C">
      <w:pPr>
        <w:ind w:left="1276" w:firstLine="425"/>
        <w:jc w:val="both"/>
        <w:rPr>
          <w:rFonts w:ascii="Franklin Gothic Medium" w:hAnsi="Franklin Gothic Medium"/>
          <w:b/>
          <w:iCs/>
          <w:sz w:val="22"/>
          <w:szCs w:val="22"/>
        </w:rPr>
      </w:pPr>
      <w:r w:rsidRPr="00433D39">
        <w:rPr>
          <w:rFonts w:ascii="Franklin Gothic Medium" w:hAnsi="Franklin Gothic Medium"/>
          <w:iCs/>
          <w:sz w:val="22"/>
          <w:szCs w:val="22"/>
        </w:rPr>
        <w:t xml:space="preserve">Podczas szkolenia </w:t>
      </w:r>
      <w:r w:rsidR="0017129C" w:rsidRPr="00433D39">
        <w:rPr>
          <w:rFonts w:ascii="Franklin Gothic Medium" w:hAnsi="Franklin Gothic Medium"/>
          <w:iCs/>
          <w:sz w:val="22"/>
          <w:szCs w:val="22"/>
        </w:rPr>
        <w:t xml:space="preserve">przeanalizujemy najważniejsze aspekty interpretacji rozporządzeń dotyczących kwalifikacji nauczycieli i specjalistów, przedstawimy aktualne standardy kształcenia zawodowego nauczycieli w odniesieniu do różnych typów szkół,  a także specjalistów, omówimy praktyczne przypadki oraz najczęstsze niejasności pojawiające się w procesie weryfikacji kwalifikacji, Zaprezentujemy również konkretne rozwiązania oraz użyteczne wskazówki pomocne przy ustalaniu kwalifikacji zawodowych nauczycieli i specjalistów. </w:t>
      </w:r>
      <w:r w:rsidRPr="00433D39">
        <w:rPr>
          <w:rFonts w:ascii="Franklin Gothic Medium" w:hAnsi="Franklin Gothic Medium"/>
          <w:b/>
          <w:iCs/>
          <w:sz w:val="22"/>
          <w:szCs w:val="22"/>
        </w:rPr>
        <w:t>Będziemy także udzielać odpowiedzi na Państwa pytania*.</w:t>
      </w:r>
    </w:p>
    <w:p w:rsidR="00696596" w:rsidRPr="00433D39" w:rsidRDefault="00696596" w:rsidP="0017129C">
      <w:pPr>
        <w:ind w:left="1276" w:firstLine="425"/>
        <w:jc w:val="both"/>
        <w:rPr>
          <w:rFonts w:ascii="Franklin Gothic Medium" w:hAnsi="Franklin Gothic Medium"/>
          <w:b/>
          <w:iCs/>
          <w:sz w:val="22"/>
          <w:szCs w:val="22"/>
        </w:rPr>
      </w:pPr>
      <w:r w:rsidRPr="00696596">
        <w:rPr>
          <w:rFonts w:ascii="Franklin Gothic Medium" w:hAnsi="Franklin Gothic Medium"/>
          <w:iCs/>
          <w:sz w:val="22"/>
          <w:szCs w:val="22"/>
        </w:rPr>
        <w:t xml:space="preserve">Dodatkowo omówimy planowane przez Ministerstwo Edukacji Narodowej </w:t>
      </w:r>
      <w:r w:rsidRPr="00696596">
        <w:rPr>
          <w:rFonts w:ascii="Franklin Gothic Medium" w:hAnsi="Franklin Gothic Medium"/>
          <w:b/>
          <w:iCs/>
          <w:sz w:val="22"/>
          <w:szCs w:val="22"/>
        </w:rPr>
        <w:t>zmiany w przepisach dotyczących kwalifikacji nauczycieli i specjalistów</w:t>
      </w:r>
      <w:r>
        <w:rPr>
          <w:rFonts w:ascii="Franklin Gothic Medium" w:hAnsi="Franklin Gothic Medium"/>
          <w:b/>
          <w:iCs/>
          <w:sz w:val="22"/>
          <w:szCs w:val="22"/>
        </w:rPr>
        <w:t xml:space="preserve">. </w:t>
      </w:r>
      <w:r w:rsidRPr="00696596">
        <w:rPr>
          <w:rFonts w:ascii="Franklin Gothic Medium" w:hAnsi="Franklin Gothic Medium"/>
          <w:b/>
          <w:iCs/>
          <w:sz w:val="22"/>
          <w:szCs w:val="22"/>
        </w:rPr>
        <w:t>To doskonała okazja, aby wcześniej zapoznać się z kierunkiem nadchodzących zmian i odpowiednio się do nich przygotować.</w:t>
      </w:r>
    </w:p>
    <w:p w:rsidR="00FE2701" w:rsidRPr="00433D39" w:rsidRDefault="008D4098" w:rsidP="0017129C">
      <w:pPr>
        <w:ind w:left="1276" w:firstLine="425"/>
        <w:jc w:val="both"/>
        <w:rPr>
          <w:rFonts w:ascii="Franklin Gothic Medium" w:hAnsi="Franklin Gothic Medium"/>
          <w:iCs/>
          <w:sz w:val="22"/>
          <w:szCs w:val="22"/>
        </w:rPr>
      </w:pPr>
      <w:r w:rsidRPr="00433D39">
        <w:rPr>
          <w:rFonts w:ascii="Franklin Gothic Medium" w:hAnsi="Franklin Gothic Medium"/>
          <w:iCs/>
          <w:sz w:val="22"/>
          <w:szCs w:val="22"/>
        </w:rPr>
        <w:t>To doskonała okazja, aby rozwiać wątpliwości, zdobyć cenne informacje i lepiej przygotować się do stosowania przepisów w codziennej pracy!</w:t>
      </w:r>
    </w:p>
    <w:bookmarkEnd w:id="0"/>
    <w:bookmarkEnd w:id="1"/>
    <w:p w:rsidR="002E7A9C" w:rsidRPr="00696596" w:rsidRDefault="002E7A9C" w:rsidP="00BA2AB0">
      <w:pPr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696596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22"/>
          <w:szCs w:val="22"/>
        </w:rPr>
      </w:pPr>
      <w:r w:rsidRPr="00696596">
        <w:rPr>
          <w:rFonts w:ascii="Franklin Gothic Medium" w:hAnsi="Franklin Gothic Medium"/>
          <w:iCs/>
          <w:sz w:val="22"/>
          <w:szCs w:val="22"/>
        </w:rPr>
        <w:t>Szkolenie</w:t>
      </w:r>
      <w:r w:rsidR="008E3167" w:rsidRPr="00696596">
        <w:rPr>
          <w:rFonts w:ascii="Franklin Gothic Medium" w:hAnsi="Franklin Gothic Medium"/>
          <w:iCs/>
          <w:sz w:val="22"/>
          <w:szCs w:val="22"/>
        </w:rPr>
        <w:t xml:space="preserve"> </w:t>
      </w:r>
      <w:r w:rsidRPr="00696596">
        <w:rPr>
          <w:rFonts w:ascii="Franklin Gothic Medium" w:hAnsi="Franklin Gothic Medium"/>
          <w:iCs/>
          <w:sz w:val="22"/>
          <w:szCs w:val="22"/>
        </w:rPr>
        <w:t xml:space="preserve">odbędzie </w:t>
      </w:r>
      <w:r w:rsidR="00D9050A" w:rsidRPr="00696596">
        <w:rPr>
          <w:rFonts w:ascii="Franklin Gothic Medium" w:hAnsi="Franklin Gothic Medium"/>
          <w:iCs/>
          <w:sz w:val="22"/>
          <w:szCs w:val="22"/>
        </w:rPr>
        <w:t>się</w:t>
      </w:r>
      <w:r w:rsidR="00696596">
        <w:rPr>
          <w:rFonts w:ascii="Franklin Gothic Medium" w:hAnsi="Franklin Gothic Medium"/>
          <w:iCs/>
          <w:sz w:val="22"/>
          <w:szCs w:val="22"/>
        </w:rPr>
        <w:t xml:space="preserve"> w formie webinarium</w:t>
      </w:r>
      <w:r w:rsidR="00D9050A" w:rsidRPr="00696596">
        <w:rPr>
          <w:rFonts w:ascii="Franklin Gothic Medium" w:hAnsi="Franklin Gothic Medium"/>
          <w:iCs/>
          <w:sz w:val="22"/>
          <w:szCs w:val="22"/>
        </w:rPr>
        <w:t>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F63092" w:rsidRPr="00E845A2" w:rsidRDefault="00EC11ED" w:rsidP="00E845A2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E845A2">
        <w:rPr>
          <w:rFonts w:ascii="Franklin Gothic Book" w:hAnsi="Franklin Gothic Book" w:cs="Tahoma"/>
          <w:b/>
          <w:color w:val="000000"/>
          <w:spacing w:val="20"/>
        </w:rPr>
        <w:t>w dniu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 xml:space="preserve"> 9</w:t>
      </w:r>
      <w:r w:rsidR="00225933" w:rsidRPr="00E845A2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czerwca</w:t>
      </w:r>
      <w:r w:rsidR="00225933" w:rsidRPr="00E845A2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FA28FC" w:rsidRPr="00E845A2">
        <w:rPr>
          <w:rFonts w:ascii="Franklin Gothic Book" w:hAnsi="Franklin Gothic Book" w:cs="Tahoma"/>
          <w:b/>
          <w:color w:val="000000"/>
          <w:spacing w:val="20"/>
        </w:rPr>
        <w:t>202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6</w:t>
      </w:r>
      <w:r w:rsidR="00FA28FC" w:rsidRPr="00E845A2">
        <w:rPr>
          <w:rFonts w:ascii="Franklin Gothic Book" w:hAnsi="Franklin Gothic Book" w:cs="Tahoma"/>
          <w:b/>
          <w:color w:val="000000"/>
          <w:spacing w:val="20"/>
        </w:rPr>
        <w:t xml:space="preserve"> r.</w:t>
      </w:r>
    </w:p>
    <w:p w:rsidR="00480BE7" w:rsidRPr="00E845A2" w:rsidRDefault="00480BE7" w:rsidP="00E845A2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E845A2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17129C">
        <w:rPr>
          <w:rFonts w:ascii="Franklin Gothic Book" w:hAnsi="Franklin Gothic Book" w:cs="Tahoma"/>
          <w:b/>
          <w:color w:val="000000"/>
          <w:spacing w:val="20"/>
        </w:rPr>
        <w:t>1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5</w:t>
      </w:r>
      <w:r w:rsidR="00AB4F8D" w:rsidRPr="00E845A2">
        <w:rPr>
          <w:rFonts w:ascii="Franklin Gothic Book" w:hAnsi="Franklin Gothic Book" w:cs="Tahoma"/>
          <w:b/>
          <w:color w:val="000000"/>
          <w:spacing w:val="20"/>
        </w:rPr>
        <w:t>: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30</w:t>
      </w:r>
      <w:r w:rsidR="00323C29" w:rsidRPr="00E845A2">
        <w:rPr>
          <w:rFonts w:ascii="Franklin Gothic Book" w:hAnsi="Franklin Gothic Book" w:cs="Tahoma"/>
          <w:b/>
          <w:color w:val="000000"/>
          <w:spacing w:val="20"/>
        </w:rPr>
        <w:t xml:space="preserve"> 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–</w:t>
      </w:r>
      <w:r w:rsidR="00323C29" w:rsidRPr="00E845A2">
        <w:rPr>
          <w:rFonts w:ascii="Franklin Gothic Book" w:hAnsi="Franklin Gothic Book" w:cs="Tahoma"/>
          <w:b/>
          <w:color w:val="000000"/>
          <w:spacing w:val="20"/>
        </w:rPr>
        <w:t xml:space="preserve"> 1</w:t>
      </w:r>
      <w:r w:rsidR="002A355F">
        <w:rPr>
          <w:rFonts w:ascii="Franklin Gothic Book" w:hAnsi="Franklin Gothic Book" w:cs="Tahoma"/>
          <w:b/>
          <w:color w:val="000000"/>
          <w:spacing w:val="20"/>
        </w:rPr>
        <w:t>8:30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433D39" w:rsidRDefault="00BA2AB0" w:rsidP="00BA2AB0">
      <w:pPr>
        <w:spacing w:after="120"/>
        <w:ind w:left="1418"/>
        <w:rPr>
          <w:rFonts w:ascii="Arial" w:hAnsi="Arial" w:cs="Arial"/>
          <w:b/>
          <w:color w:val="00000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433D39">
        <w:rPr>
          <w:rFonts w:ascii="Franklin Gothic Book" w:hAnsi="Franklin Gothic Book"/>
          <w:b/>
          <w:shd w:val="pct10" w:color="auto" w:fill="auto"/>
        </w:rPr>
        <w:sym w:font="Wingdings" w:char="F0DC"/>
      </w:r>
      <w:r w:rsidRPr="00433D39">
        <w:rPr>
          <w:rFonts w:ascii="Franklin Gothic Book" w:hAnsi="Franklin Gothic Book"/>
          <w:b/>
          <w:color w:val="000000"/>
          <w:spacing w:val="2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433D39">
        <w:rPr>
          <w:rFonts w:ascii="Arial" w:hAnsi="Arial" w:cs="Arial"/>
          <w:b/>
          <w:color w:val="000000"/>
          <w:shd w:val="pct10" w:color="auto" w:fill="auto"/>
        </w:rPr>
        <w:t>PROGRAM SZKOLENIA</w:t>
      </w:r>
      <w:r w:rsidRPr="00433D39">
        <w:rPr>
          <w:rFonts w:ascii="Arial" w:hAnsi="Arial" w:cs="Arial"/>
          <w:b/>
          <w:color w:val="000000"/>
          <w:shd w:val="pct10" w:color="auto" w:fill="auto"/>
        </w:rPr>
        <w:t>:</w:t>
      </w:r>
    </w:p>
    <w:p w:rsidR="00E845A2" w:rsidRPr="00E845A2" w:rsidRDefault="00E845A2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b/>
          <w:bCs/>
          <w:iCs/>
          <w:sz w:val="22"/>
          <w:szCs w:val="22"/>
        </w:rPr>
        <w:t>Wprowadzenie do przepisów prawnych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Omówienie aktualnych rozporządzeń:</w:t>
      </w:r>
    </w:p>
    <w:p w:rsidR="00E845A2" w:rsidRPr="00E845A2" w:rsidRDefault="00E845A2" w:rsidP="00E845A2">
      <w:pPr>
        <w:numPr>
          <w:ilvl w:val="4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w sprawie kwalifikacji nauczycieli</w:t>
      </w:r>
    </w:p>
    <w:p w:rsidR="0017129C" w:rsidRPr="000C207B" w:rsidRDefault="00E845A2" w:rsidP="000C207B">
      <w:pPr>
        <w:numPr>
          <w:ilvl w:val="4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w sprawie standardu kształcenia przygotowującego do zawodu nauczyciela</w:t>
      </w:r>
    </w:p>
    <w:p w:rsidR="00E845A2" w:rsidRPr="000C207B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b/>
          <w:iCs/>
          <w:sz w:val="22"/>
          <w:szCs w:val="22"/>
        </w:rPr>
      </w:pPr>
      <w:r w:rsidRPr="000C207B">
        <w:rPr>
          <w:rFonts w:ascii="Franklin Gothic Medium" w:hAnsi="Franklin Gothic Medium"/>
          <w:b/>
          <w:iCs/>
          <w:sz w:val="22"/>
          <w:szCs w:val="22"/>
        </w:rPr>
        <w:t>Kluczowe zmiany</w:t>
      </w:r>
      <w:r w:rsidR="000C207B" w:rsidRPr="000C207B">
        <w:rPr>
          <w:rFonts w:ascii="Franklin Gothic Medium" w:hAnsi="Franklin Gothic Medium"/>
          <w:b/>
          <w:iCs/>
          <w:sz w:val="22"/>
          <w:szCs w:val="22"/>
        </w:rPr>
        <w:t xml:space="preserve"> przepisów</w:t>
      </w:r>
      <w:r w:rsidRPr="000C207B">
        <w:rPr>
          <w:rFonts w:ascii="Franklin Gothic Medium" w:hAnsi="Franklin Gothic Medium"/>
          <w:b/>
          <w:iCs/>
          <w:sz w:val="22"/>
          <w:szCs w:val="22"/>
        </w:rPr>
        <w:t xml:space="preserve"> i ich wpływ na funkcjonowanie szkół</w:t>
      </w:r>
    </w:p>
    <w:p w:rsidR="00E845A2" w:rsidRPr="00E845A2" w:rsidRDefault="00E845A2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b/>
          <w:bCs/>
          <w:iCs/>
          <w:sz w:val="22"/>
          <w:szCs w:val="22"/>
        </w:rPr>
        <w:t>Interpretacja zapisów rozporządzenia w sprawie kwalifikacji nauczycieli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Praktyczne przykłady analizy kwalifikacji nauczycieli w różnych przypadkach </w:t>
      </w:r>
      <w:r w:rsidRPr="00E845A2">
        <w:rPr>
          <w:rFonts w:ascii="Franklin Gothic Medium" w:hAnsi="Franklin Gothic Medium"/>
          <w:sz w:val="22"/>
          <w:szCs w:val="22"/>
        </w:rPr>
        <w:t>(zapraszamy do wysyłania pytań*).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Najczęściej pojawiające się wątpliwości i sposoby ich rozstrzygania.</w:t>
      </w:r>
    </w:p>
    <w:p w:rsidR="00E845A2" w:rsidRPr="00E845A2" w:rsidRDefault="00E845A2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b/>
          <w:bCs/>
          <w:iCs/>
          <w:sz w:val="22"/>
          <w:szCs w:val="22"/>
        </w:rPr>
        <w:t>Standardy kształcenia przygotowującego do zawodu nauczyciela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Wymagania w zakresie kompetencji dydaktycznych i wychowawczych.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Relacja między standardami kształcenia a praktyką szkolną.</w:t>
      </w:r>
    </w:p>
    <w:p w:rsidR="00E845A2" w:rsidRPr="00E845A2" w:rsidRDefault="00E845A2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b/>
          <w:bCs/>
          <w:iCs/>
          <w:sz w:val="22"/>
          <w:szCs w:val="22"/>
        </w:rPr>
        <w:t>Sesja praktyczna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Analiza przypadków: dopasowanie kwalifikacji do wymagań.</w:t>
      </w:r>
    </w:p>
    <w:p w:rsidR="00E845A2" w:rsidRPr="00E845A2" w:rsidRDefault="00E845A2" w:rsidP="00E845A2">
      <w:pPr>
        <w:numPr>
          <w:ilvl w:val="3"/>
          <w:numId w:val="49"/>
        </w:numPr>
        <w:spacing w:before="100" w:beforeAutospacing="1" w:after="100" w:afterAutospacing="1" w:line="276" w:lineRule="auto"/>
        <w:rPr>
          <w:rFonts w:ascii="Franklin Gothic Medium" w:hAnsi="Franklin Gothic Medium"/>
          <w:iCs/>
          <w:sz w:val="22"/>
          <w:szCs w:val="22"/>
        </w:rPr>
      </w:pPr>
      <w:r w:rsidRPr="00E845A2">
        <w:rPr>
          <w:rFonts w:ascii="Franklin Gothic Medium" w:hAnsi="Franklin Gothic Medium"/>
          <w:iCs/>
          <w:sz w:val="22"/>
          <w:szCs w:val="22"/>
        </w:rPr>
        <w:t>Dyskusja: dobre praktyki w zarządzaniu dokumentacją i kwalifikacjami nauczycieli.</w:t>
      </w:r>
    </w:p>
    <w:p w:rsidR="00E845A2" w:rsidRPr="00433D39" w:rsidRDefault="00E845A2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b/>
          <w:iCs/>
          <w:sz w:val="22"/>
          <w:szCs w:val="22"/>
        </w:rPr>
      </w:pPr>
      <w:r w:rsidRPr="00433D39">
        <w:rPr>
          <w:rFonts w:ascii="Franklin Gothic Medium" w:hAnsi="Franklin Gothic Medium"/>
          <w:b/>
          <w:bCs/>
          <w:iCs/>
          <w:sz w:val="22"/>
          <w:szCs w:val="22"/>
        </w:rPr>
        <w:t>Podsumowanie</w:t>
      </w:r>
    </w:p>
    <w:p w:rsidR="00433D39" w:rsidRPr="00433D39" w:rsidRDefault="00433D39" w:rsidP="00E845A2">
      <w:pPr>
        <w:pStyle w:val="Akapitzlist"/>
        <w:numPr>
          <w:ilvl w:val="0"/>
          <w:numId w:val="49"/>
        </w:numPr>
        <w:spacing w:line="276" w:lineRule="auto"/>
        <w:ind w:left="2268" w:hanging="425"/>
        <w:rPr>
          <w:rFonts w:ascii="Franklin Gothic Medium" w:hAnsi="Franklin Gothic Medium"/>
          <w:b/>
          <w:iCs/>
          <w:sz w:val="22"/>
          <w:szCs w:val="22"/>
        </w:rPr>
      </w:pPr>
      <w:r w:rsidRPr="00433D39">
        <w:rPr>
          <w:rFonts w:ascii="Franklin Gothic Medium" w:hAnsi="Franklin Gothic Medium"/>
          <w:b/>
          <w:iCs/>
          <w:sz w:val="22"/>
          <w:szCs w:val="22"/>
        </w:rPr>
        <w:t>Sesja pytań i odpowiedzi.</w:t>
      </w:r>
    </w:p>
    <w:p w:rsidR="00E845A2" w:rsidRPr="00E845A2" w:rsidRDefault="00E845A2" w:rsidP="00E845A2">
      <w:pPr>
        <w:ind w:left="1416"/>
        <w:rPr>
          <w:rFonts w:ascii="Franklin Gothic Medium" w:hAnsi="Franklin Gothic Medium"/>
        </w:rPr>
      </w:pPr>
      <w:r w:rsidRPr="00E845A2">
        <w:rPr>
          <w:rFonts w:ascii="Franklin Gothic Medium" w:hAnsi="Franklin Gothic Medium"/>
          <w:color w:val="FF0000"/>
        </w:rPr>
        <w:t>* Prosimy o przesyłanie pytań dotyczących kwalifikacji najpóźniej 1 dzień przed szkoleniem</w:t>
      </w:r>
      <w:r w:rsidRPr="00E845A2">
        <w:rPr>
          <w:rStyle w:val="apple-converted-space"/>
          <w:rFonts w:ascii="Franklin Gothic Medium" w:hAnsi="Franklin Gothic Medium"/>
          <w:color w:val="FF0000"/>
        </w:rPr>
        <w:t> </w:t>
      </w:r>
      <w:r w:rsidRPr="00E845A2">
        <w:rPr>
          <w:rStyle w:val="Pogrubienie"/>
          <w:rFonts w:ascii="Franklin Gothic Medium" w:hAnsi="Franklin Gothic Medium"/>
          <w:color w:val="FF0000"/>
        </w:rPr>
        <w:t xml:space="preserve">na adres e-mail: </w:t>
      </w:r>
      <w:proofErr w:type="gramStart"/>
      <w:r w:rsidRPr="00E845A2">
        <w:rPr>
          <w:rStyle w:val="Pogrubienie"/>
          <w:rFonts w:ascii="Franklin Gothic Medium" w:hAnsi="Franklin Gothic Medium"/>
          <w:color w:val="FF0000"/>
        </w:rPr>
        <w:t>biuro@ecrkbialystok.com.pl </w:t>
      </w:r>
      <w:r w:rsidRPr="00E845A2">
        <w:rPr>
          <w:rFonts w:ascii="Franklin Gothic Medium" w:hAnsi="Franklin Gothic Medium"/>
          <w:color w:val="FF0000"/>
        </w:rPr>
        <w:t>!</w:t>
      </w:r>
      <w:proofErr w:type="gramEnd"/>
    </w:p>
    <w:p w:rsidR="00E845A2" w:rsidRPr="00E050B2" w:rsidRDefault="00E845A2" w:rsidP="00E845A2">
      <w:pPr>
        <w:ind w:left="1416"/>
        <w:rPr>
          <w:rFonts w:ascii="Franklin Gothic Medium" w:hAnsi="Franklin Gothic Medium"/>
          <w:i/>
          <w:iCs/>
          <w:sz w:val="10"/>
          <w:szCs w:val="10"/>
        </w:rPr>
      </w:pP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BA2AB0">
      <w:pPr>
        <w:shd w:val="clear" w:color="auto" w:fill="DDDDDD"/>
        <w:ind w:left="1418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E845A2">
        <w:rPr>
          <w:rFonts w:ascii="Franklin Gothic Medium" w:hAnsi="Franklin Gothic Medium" w:cs="Tahoma"/>
          <w:b/>
          <w:sz w:val="18"/>
          <w:szCs w:val="18"/>
        </w:rPr>
        <w:t>certyfikat potwierdzający udział w szkleniu oraz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pisemnych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433D39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433D39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433D39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433D39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433D39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433D39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07770A" w:rsidRDefault="005822EE" w:rsidP="00F06642">
      <w:pPr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:rsidR="00A01609" w:rsidRPr="00F06642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Default="00A01609" w:rsidP="00F06642">
      <w:pPr>
        <w:ind w:left="1418"/>
        <w:jc w:val="both"/>
        <w:rPr>
          <w:rFonts w:ascii="Franklin Gothic Book" w:eastAsia="Arial Unicode MS" w:hAnsi="Franklin Gothic Book" w:cs="Microsoft Sans Serif"/>
          <w:i/>
          <w:sz w:val="18"/>
          <w:szCs w:val="20"/>
        </w:rPr>
      </w:pPr>
      <w:r>
        <w:rPr>
          <w:rFonts w:ascii="Franklin Gothic Medium" w:hAnsi="Franklin Gothic Medium" w:cs="Calibri"/>
          <w:color w:val="000000"/>
          <w:sz w:val="22"/>
          <w:szCs w:val="22"/>
        </w:rPr>
        <w:t xml:space="preserve">Bożena </w:t>
      </w:r>
      <w:proofErr w:type="spellStart"/>
      <w:r>
        <w:rPr>
          <w:rFonts w:ascii="Franklin Gothic Medium" w:hAnsi="Franklin Gothic Medium" w:cs="Calibri"/>
          <w:color w:val="000000"/>
          <w:sz w:val="22"/>
          <w:szCs w:val="22"/>
        </w:rPr>
        <w:t>Browarczyk</w:t>
      </w:r>
      <w:proofErr w:type="spellEnd"/>
      <w:r>
        <w:rPr>
          <w:rFonts w:ascii="Franklin Gothic Medium" w:hAnsi="Franklin Gothic Medium" w:cs="Calibri"/>
          <w:color w:val="000000"/>
          <w:sz w:val="22"/>
          <w:szCs w:val="22"/>
        </w:rPr>
        <w:t xml:space="preserve"> - </w:t>
      </w:r>
      <w:r w:rsidRPr="0078126B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8126B">
        <w:rPr>
          <w:rFonts w:ascii="Franklin Gothic Book" w:eastAsia="Arial Unicode MS" w:hAnsi="Franklin Gothic Book" w:cs="Microsoft Sans Serif"/>
          <w:i/>
          <w:sz w:val="18"/>
          <w:szCs w:val="20"/>
        </w:rPr>
        <w:t>pp</w:t>
      </w:r>
      <w:proofErr w:type="spellEnd"/>
      <w:r w:rsidRPr="0078126B">
        <w:rPr>
          <w:rFonts w:ascii="Franklin Gothic Book" w:eastAsia="Arial Unicode MS" w:hAnsi="Franklin Gothic Book" w:cs="Microsoft Sans Serif"/>
          <w:i/>
          <w:sz w:val="18"/>
          <w:szCs w:val="20"/>
        </w:rPr>
        <w:t>, ewaluacji.</w:t>
      </w:r>
    </w:p>
    <w:p w:rsidR="0017129C" w:rsidRPr="00696596" w:rsidRDefault="0017129C" w:rsidP="00FA5B1C">
      <w:pPr>
        <w:rPr>
          <w:rFonts w:ascii="Franklin Gothic Medium" w:hAnsi="Franklin Gothic Medium" w:cs="Calibri"/>
          <w:color w:val="000000"/>
          <w:sz w:val="4"/>
          <w:szCs w:val="4"/>
        </w:rPr>
      </w:pPr>
    </w:p>
    <w:p w:rsidR="00FA5B1C" w:rsidRDefault="00174F79" w:rsidP="00FA5B1C">
      <w:pPr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:rsidR="00174F79" w:rsidRPr="00696596" w:rsidRDefault="00B0530E" w:rsidP="00AD0592">
      <w:pPr>
        <w:rPr>
          <w:rFonts w:ascii="Franklin Gothic Medium" w:hAnsi="Franklin Gothic Medium"/>
          <w:i/>
          <w:color w:val="333333"/>
          <w:sz w:val="14"/>
          <w:szCs w:val="14"/>
          <w:lang w:val="en-US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</w:t>
      </w:r>
      <w:proofErr w:type="spell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  <w:r w:rsidR="00174F79" w:rsidRPr="00F95C8E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</w:t>
      </w:r>
    </w:p>
    <w:p w:rsidR="00E845A2" w:rsidRPr="00433D39" w:rsidRDefault="00174F79" w:rsidP="003C3BA4">
      <w:pPr>
        <w:ind w:left="2832"/>
        <w:jc w:val="right"/>
        <w:rPr>
          <w:rFonts w:ascii="Franklin Gothic Medium" w:hAnsi="Franklin Gothic Medium"/>
          <w:i/>
          <w:color w:val="C00000"/>
          <w:sz w:val="16"/>
          <w:szCs w:val="16"/>
        </w:rPr>
      </w:pPr>
      <w:r w:rsidRPr="00433D39">
        <w:rPr>
          <w:rFonts w:ascii="Franklin Gothic Medium" w:hAnsi="Franklin Gothic Medium"/>
          <w:i/>
          <w:color w:val="C00000"/>
          <w:sz w:val="16"/>
          <w:szCs w:val="16"/>
        </w:rPr>
        <w:t>Zgłoszenie na szkolenie na oddzie</w:t>
      </w:r>
      <w:r w:rsidR="00025695" w:rsidRPr="00433D39">
        <w:rPr>
          <w:rFonts w:ascii="Franklin Gothic Medium" w:hAnsi="Franklin Gothic Medium"/>
          <w:i/>
          <w:color w:val="C00000"/>
          <w:sz w:val="16"/>
          <w:szCs w:val="16"/>
        </w:rPr>
        <w:t>lnej stronie</w:t>
      </w:r>
    </w:p>
    <w:p w:rsidR="00E845A2" w:rsidRDefault="00696596" w:rsidP="00FE2701">
      <w:pPr>
        <w:rPr>
          <w:rFonts w:ascii="Franklin Gothic Medium" w:hAnsi="Franklin Gothic Medium"/>
          <w:i/>
          <w:color w:val="333333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5222048</wp:posOffset>
                </wp:positionH>
                <wp:positionV relativeFrom="paragraph">
                  <wp:posOffset>-285617</wp:posOffset>
                </wp:positionV>
                <wp:extent cx="1817724" cy="1031358"/>
                <wp:effectExtent l="0" t="0" r="11430" b="1016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724" cy="10313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596" w:rsidRPr="00696596" w:rsidRDefault="00696596" w:rsidP="00696596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96596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W przypadku zgłoszenia pracownika szkoły także na szkolenie związane z </w:t>
                            </w:r>
                            <w:hyperlink r:id="rId10" w:history="1">
                              <w:r w:rsidRPr="00696596">
                                <w:rPr>
                                  <w:rStyle w:val="Hipercze"/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zatrudnianiem</w:t>
                              </w:r>
                            </w:hyperlink>
                            <w:r w:rsidRPr="00696596">
                              <w:rPr>
                                <w:rFonts w:ascii="Arial" w:hAnsi="Arial" w:cs="Arial"/>
                                <w:b/>
                                <w:color w:val="C00000"/>
                                <w:sz w:val="20"/>
                                <w:szCs w:val="20"/>
                              </w:rPr>
                              <w:t xml:space="preserve"> – udzielamy 20% rabatu na obydwa</w:t>
                            </w:r>
                            <w:r w:rsidRPr="00696596">
                              <w:rPr>
                                <w:b/>
                                <w:color w:val="C00000"/>
                              </w:rPr>
                              <w:t xml:space="preserve"> szkolenia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1" o:spid="_x0000_s1030" style="position:absolute;margin-left:411.2pt;margin-top:-22.5pt;width:143.15pt;height:81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" filled="f" strokecolor="#c00000" strokeweight="1pt">
                <v:textbox>
                  <w:txbxContent>
                    <w:p w:rsidR="00696596" w:rsidRPr="00696596" w:rsidRDefault="00696596" w:rsidP="00696596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96596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t xml:space="preserve">W przypadku zgłoszenia pracownika szkoły także na szkolenie związane z </w:t>
                      </w:r>
                      <w:hyperlink r:id="rId11" w:history="1">
                        <w:r w:rsidRPr="00696596">
                          <w:rPr>
                            <w:rStyle w:val="Hipercze"/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zatrudnianiem</w:t>
                        </w:r>
                      </w:hyperlink>
                      <w:r w:rsidRPr="00696596">
                        <w:rPr>
                          <w:rFonts w:ascii="Arial" w:hAnsi="Arial" w:cs="Arial"/>
                          <w:b/>
                          <w:color w:val="C00000"/>
                          <w:sz w:val="20"/>
                          <w:szCs w:val="20"/>
                        </w:rPr>
                        <w:t xml:space="preserve"> – udzielamy 20% rabatu na obydwa</w:t>
                      </w:r>
                      <w:r w:rsidRPr="00696596">
                        <w:rPr>
                          <w:b/>
                          <w:color w:val="C00000"/>
                        </w:rPr>
                        <w:t xml:space="preserve"> szkolenia</w:t>
                      </w:r>
                    </w:p>
                  </w:txbxContent>
                </v:textbox>
              </v:rect>
            </w:pict>
          </mc:Fallback>
        </mc:AlternateContent>
      </w:r>
      <w:r w:rsidR="00FE2701">
        <w:rPr>
          <w:noProof/>
        </w:rPr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-140970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5A2" w:rsidRPr="00FA28FC" w:rsidRDefault="00E845A2" w:rsidP="000C207B">
      <w:pPr>
        <w:rPr>
          <w:rFonts w:ascii="Franklin Gothic Medium" w:hAnsi="Franklin Gothic Medium"/>
          <w:i/>
          <w:color w:val="333333"/>
          <w:sz w:val="16"/>
          <w:szCs w:val="16"/>
        </w:rPr>
      </w:pP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2A355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2C31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2A355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czerwca</w:t>
      </w:r>
      <w:r w:rsidR="008838A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A355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w formie webinarium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17129C">
        <w:rPr>
          <w:rFonts w:ascii="Franklin Gothic Medium" w:hAnsi="Franklin Gothic Medium" w:cs="Courier New"/>
          <w:sz w:val="20"/>
          <w:szCs w:val="22"/>
        </w:rPr>
        <w:t>3</w:t>
      </w:r>
      <w:r w:rsidR="00696596">
        <w:rPr>
          <w:rFonts w:ascii="Franklin Gothic Medium" w:hAnsi="Franklin Gothic Medium" w:cs="Courier New"/>
          <w:sz w:val="20"/>
          <w:szCs w:val="22"/>
        </w:rPr>
        <w:t>85</w:t>
      </w:r>
      <w:r w:rsidR="00225933">
        <w:rPr>
          <w:rFonts w:ascii="Franklin Gothic Medium" w:hAnsi="Franklin Gothic Medium" w:cs="Courier New"/>
          <w:sz w:val="20"/>
          <w:szCs w:val="22"/>
        </w:rPr>
        <w:t xml:space="preserve">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W pozostałych </w:t>
      </w:r>
      <w:bookmarkStart w:id="2" w:name="_GoBack"/>
      <w:bookmarkEnd w:id="2"/>
      <w:r w:rsidRPr="00232972">
        <w:rPr>
          <w:rFonts w:ascii="Franklin Gothic Medium" w:hAnsi="Franklin Gothic Medium" w:cs="Arial"/>
          <w:i/>
          <w:sz w:val="18"/>
          <w:szCs w:val="20"/>
        </w:rPr>
        <w:t>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3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4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proofErr w:type="gramStart"/>
      <w:r w:rsidRPr="002D3D6A">
        <w:rPr>
          <w:rFonts w:ascii="Franklin Gothic Medium" w:hAnsi="Franklin Gothic Medium" w:cs="Arial"/>
          <w:i/>
          <w:sz w:val="18"/>
          <w:szCs w:val="20"/>
        </w:rPr>
        <w:t>na  temat</w:t>
      </w:r>
      <w:proofErr w:type="gramEnd"/>
      <w:r w:rsidRPr="002D3D6A">
        <w:rPr>
          <w:rFonts w:ascii="Franklin Gothic Medium" w:hAnsi="Franklin Gothic Medium" w:cs="Arial"/>
          <w:i/>
          <w:sz w:val="18"/>
          <w:szCs w:val="20"/>
        </w:rPr>
        <w:t>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E845A2">
        <w:rPr>
          <w:rFonts w:ascii="Franklin Gothic Medium" w:hAnsi="Franklin Gothic Medium" w:cs="Arial"/>
          <w:b/>
          <w:i/>
          <w:sz w:val="20"/>
          <w:szCs w:val="20"/>
        </w:rPr>
        <w:t>Kwalifikacje nauczycieli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, </w:t>
      </w:r>
      <w:r w:rsidRPr="002D3D6A">
        <w:rPr>
          <w:rFonts w:ascii="Franklin Gothic Medium" w:hAnsi="Franklin Gothic Medium" w:cs="Arial"/>
          <w:i/>
          <w:sz w:val="18"/>
          <w:szCs w:val="20"/>
        </w:rPr>
        <w:t>które odbędzie się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2A355F">
        <w:rPr>
          <w:rFonts w:ascii="Franklin Gothic Medium" w:hAnsi="Franklin Gothic Medium" w:cs="Arial"/>
          <w:b/>
          <w:i/>
          <w:sz w:val="18"/>
          <w:szCs w:val="20"/>
        </w:rPr>
        <w:t>9 czerwca</w:t>
      </w:r>
      <w:r w:rsidR="00F2051B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>202</w:t>
      </w:r>
      <w:r w:rsidR="002A355F">
        <w:rPr>
          <w:rFonts w:ascii="Franklin Gothic Medium" w:hAnsi="Franklin Gothic Medium" w:cs="Arial"/>
          <w:b/>
          <w:i/>
          <w:sz w:val="18"/>
          <w:szCs w:val="20"/>
        </w:rPr>
        <w:t>6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 xml:space="preserve"> r. </w:t>
      </w:r>
      <w:r>
        <w:rPr>
          <w:rFonts w:ascii="Franklin Gothic Medium" w:hAnsi="Franklin Gothic Medium" w:cs="Arial"/>
          <w:i/>
          <w:sz w:val="18"/>
          <w:szCs w:val="20"/>
        </w:rPr>
        <w:t xml:space="preserve">w godzinach </w:t>
      </w:r>
      <w:r w:rsidRPr="00D67145">
        <w:rPr>
          <w:rFonts w:ascii="Franklin Gothic Medium" w:hAnsi="Franklin Gothic Medium" w:cs="Arial"/>
          <w:b/>
          <w:i/>
          <w:sz w:val="18"/>
          <w:szCs w:val="20"/>
        </w:rPr>
        <w:t xml:space="preserve">od </w:t>
      </w:r>
      <w:r w:rsidR="002C312D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1</w:t>
      </w:r>
      <w:r w:rsidR="002A355F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5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:</w:t>
      </w:r>
      <w:r w:rsidR="002A355F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30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 xml:space="preserve"> do 1</w:t>
      </w:r>
      <w:r w:rsidR="002A355F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8:30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 osoby: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A5156"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C36DDF" w:rsidRPr="00FE2701" w:rsidRDefault="008E3167" w:rsidP="00FE2701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C36DDF" w:rsidRPr="00FE2701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569" w:rsidRDefault="00FD2569" w:rsidP="00BD5560">
      <w:r>
        <w:separator/>
      </w:r>
    </w:p>
  </w:endnote>
  <w:endnote w:type="continuationSeparator" w:id="0">
    <w:p w:rsidR="00FD2569" w:rsidRDefault="00FD2569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569" w:rsidRDefault="00FD2569" w:rsidP="00BD5560">
      <w:r>
        <w:separator/>
      </w:r>
    </w:p>
  </w:footnote>
  <w:footnote w:type="continuationSeparator" w:id="0">
    <w:p w:rsidR="00FD2569" w:rsidRDefault="00FD2569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60115D9"/>
    <w:multiLevelType w:val="multilevel"/>
    <w:tmpl w:val="D266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3243D"/>
    <w:multiLevelType w:val="hybridMultilevel"/>
    <w:tmpl w:val="0024D176"/>
    <w:lvl w:ilvl="0" w:tplc="64F8F6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8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11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2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186290"/>
    <w:multiLevelType w:val="hybridMultilevel"/>
    <w:tmpl w:val="F3E66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6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7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4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5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7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4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5" w15:restartNumberingAfterBreak="0">
    <w:nsid w:val="48FF1228"/>
    <w:multiLevelType w:val="multilevel"/>
    <w:tmpl w:val="87A8A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9A16832"/>
    <w:multiLevelType w:val="multilevel"/>
    <w:tmpl w:val="0182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1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6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F920F7"/>
    <w:multiLevelType w:val="multilevel"/>
    <w:tmpl w:val="D4C8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31"/>
  </w:num>
  <w:num w:numId="4">
    <w:abstractNumId w:val="15"/>
  </w:num>
  <w:num w:numId="5">
    <w:abstractNumId w:val="8"/>
  </w:num>
  <w:num w:numId="6">
    <w:abstractNumId w:val="26"/>
  </w:num>
  <w:num w:numId="7">
    <w:abstractNumId w:val="33"/>
  </w:num>
  <w:num w:numId="8">
    <w:abstractNumId w:val="37"/>
  </w:num>
  <w:num w:numId="9">
    <w:abstractNumId w:val="28"/>
  </w:num>
  <w:num w:numId="10">
    <w:abstractNumId w:val="45"/>
  </w:num>
  <w:num w:numId="11">
    <w:abstractNumId w:val="27"/>
  </w:num>
  <w:num w:numId="12">
    <w:abstractNumId w:val="32"/>
  </w:num>
  <w:num w:numId="13">
    <w:abstractNumId w:val="41"/>
  </w:num>
  <w:num w:numId="14">
    <w:abstractNumId w:val="39"/>
  </w:num>
  <w:num w:numId="15">
    <w:abstractNumId w:val="48"/>
  </w:num>
  <w:num w:numId="16">
    <w:abstractNumId w:val="9"/>
  </w:num>
  <w:num w:numId="17">
    <w:abstractNumId w:val="24"/>
  </w:num>
  <w:num w:numId="18">
    <w:abstractNumId w:val="25"/>
  </w:num>
  <w:num w:numId="19">
    <w:abstractNumId w:val="18"/>
  </w:num>
  <w:num w:numId="20">
    <w:abstractNumId w:val="44"/>
  </w:num>
  <w:num w:numId="21">
    <w:abstractNumId w:val="30"/>
  </w:num>
  <w:num w:numId="22">
    <w:abstractNumId w:val="7"/>
  </w:num>
  <w:num w:numId="23">
    <w:abstractNumId w:val="42"/>
  </w:num>
  <w:num w:numId="24">
    <w:abstractNumId w:val="38"/>
  </w:num>
  <w:num w:numId="25">
    <w:abstractNumId w:val="22"/>
  </w:num>
  <w:num w:numId="26">
    <w:abstractNumId w:val="12"/>
  </w:num>
  <w:num w:numId="27">
    <w:abstractNumId w:val="1"/>
  </w:num>
  <w:num w:numId="28">
    <w:abstractNumId w:val="13"/>
  </w:num>
  <w:num w:numId="29">
    <w:abstractNumId w:val="40"/>
  </w:num>
  <w:num w:numId="30">
    <w:abstractNumId w:val="0"/>
  </w:num>
  <w:num w:numId="31">
    <w:abstractNumId w:val="34"/>
  </w:num>
  <w:num w:numId="32">
    <w:abstractNumId w:val="11"/>
  </w:num>
  <w:num w:numId="33">
    <w:abstractNumId w:val="10"/>
  </w:num>
  <w:num w:numId="34">
    <w:abstractNumId w:val="21"/>
  </w:num>
  <w:num w:numId="35">
    <w:abstractNumId w:val="43"/>
  </w:num>
  <w:num w:numId="36">
    <w:abstractNumId w:val="4"/>
  </w:num>
  <w:num w:numId="37">
    <w:abstractNumId w:val="47"/>
  </w:num>
  <w:num w:numId="38">
    <w:abstractNumId w:val="23"/>
  </w:num>
  <w:num w:numId="39">
    <w:abstractNumId w:val="16"/>
  </w:num>
  <w:num w:numId="40">
    <w:abstractNumId w:val="17"/>
  </w:num>
  <w:num w:numId="41">
    <w:abstractNumId w:val="6"/>
  </w:num>
  <w:num w:numId="42">
    <w:abstractNumId w:val="46"/>
  </w:num>
  <w:num w:numId="43">
    <w:abstractNumId w:val="29"/>
  </w:num>
  <w:num w:numId="44">
    <w:abstractNumId w:val="20"/>
  </w:num>
  <w:num w:numId="45">
    <w:abstractNumId w:val="35"/>
  </w:num>
  <w:num w:numId="46">
    <w:abstractNumId w:val="49"/>
  </w:num>
  <w:num w:numId="47">
    <w:abstractNumId w:val="2"/>
  </w:num>
  <w:num w:numId="48">
    <w:abstractNumId w:val="36"/>
  </w:num>
  <w:num w:numId="49">
    <w:abstractNumId w:val="14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207B"/>
    <w:rsid w:val="000C68CB"/>
    <w:rsid w:val="000D114F"/>
    <w:rsid w:val="000D1B7F"/>
    <w:rsid w:val="000D2C85"/>
    <w:rsid w:val="000D2D67"/>
    <w:rsid w:val="000D4265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129C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8F0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5933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355F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12D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555D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3BA4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5B89"/>
    <w:rsid w:val="00426422"/>
    <w:rsid w:val="00427148"/>
    <w:rsid w:val="0043110A"/>
    <w:rsid w:val="00432C08"/>
    <w:rsid w:val="00432E72"/>
    <w:rsid w:val="00433D39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20FF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13C4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96596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3C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098"/>
    <w:rsid w:val="008D48F6"/>
    <w:rsid w:val="008D6D6A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5BBB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64D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A7254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0B2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2CC3"/>
    <w:rsid w:val="00E66242"/>
    <w:rsid w:val="00E66803"/>
    <w:rsid w:val="00E72E23"/>
    <w:rsid w:val="00E75A3C"/>
    <w:rsid w:val="00E77301"/>
    <w:rsid w:val="00E77CDB"/>
    <w:rsid w:val="00E845A2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51B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5C8E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569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270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C9CF6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apple-converted-space">
    <w:name w:val="apple-converted-space"/>
    <w:basedOn w:val="Domylnaczcionkaakapitu"/>
    <w:rsid w:val="00E845A2"/>
  </w:style>
  <w:style w:type="character" w:styleId="Nierozpoznanawzmianka">
    <w:name w:val="Unresolved Mention"/>
    <w:basedOn w:val="Domylnaczcionkaakapitu"/>
    <w:uiPriority w:val="99"/>
    <w:semiHidden/>
    <w:unhideWhenUsed/>
    <w:rsid w:val="00696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crk@interi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crkbialystok.com.pl/webinaria/product/6863-zatrudnianie-pracownikow-oswiaty-perspektywy-zmian-na-rok-2026-2027-9-06-202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crkbialystok.com.pl/webinaria/product/6863-zatrudnianie-pracownikow-oswiaty-perspektywy-zmian-na-rok-2026-2027-9-06-202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hyperlink" Target="mailto:biuro@ecrkbialystok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D55F5-41F5-9249-AE29-79DB9FB9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2019-07-10T07:40:00Z</cp:lastPrinted>
  <dcterms:created xsi:type="dcterms:W3CDTF">2026-05-05T13:21:00Z</dcterms:created>
  <dcterms:modified xsi:type="dcterms:W3CDTF">2026-05-06T09:17:00Z</dcterms:modified>
</cp:coreProperties>
</file>